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60"/>
      </w:pPr>
      <w:r>
        <w:rPr>
          <w:b/>
          <w:color w:val="0E7490"/>
          <w:sz w:val="20"/>
        </w:rPr>
        <w:t xml:space="preserve">ELA 10 MCAP · Notes</w:t>
      </w:r>
    </w:p>
    <w:p>
      <w:pPr>
        <w:pStyle w:val="Heading1"/>
        <w:spacing w:after="120"/>
      </w:pPr>
      <w:r>
        <w:rPr/>
        <w:t xml:space="preserve">Week 17 — Timed Practice: Section 1 Single Passages</w:t>
      </w:r>
    </w:p>
    <w:p>
      <w:pPr>
        <w:spacing w:after="120"/>
      </w:pPr>
      <w:r>
        <w:rPr>
          <w:i/>
          <w:color w:val="595959"/>
          <w:sz w:val="20"/>
        </w:rPr>
        <w:t xml:space="preserve">MCAP ELA 10 practice · Timed Section 1 single passages</w:t>
      </w:r>
    </w:p>
    <w:p>
      <w:pPr>
        <w:spacing w:after="200"/>
      </w:pPr>
      <w:r>
        <w:rPr>
          <w:sz w:val="20"/>
        </w:rPr>
        <w:t xml:space="preserve">Name (last name only): ____________________   Grade: ______   Date: ____________</w:t>
      </w:r>
    </w:p>
    <w:p>
      <w:pPr>
        <w:pStyle w:val="Heading2"/>
        <w:spacing w:after="120"/>
      </w:pPr>
      <w:r>
        <w:rPr/>
        <w:t xml:space="preserve">Objectives</w:t>
      </w:r>
    </w:p>
    <w:p>
      <w:pPr>
        <w:numPr>
          <w:ilvl w:val="0"/>
          <w:numId w:val="1"/>
        </w:numPr>
        <w:spacing w:after="120"/>
      </w:pPr>
      <w:r>
        <w:rPr/>
        <w:t xml:space="preserve">Determine the central idea of an informational passage and explain how specific details develop it, working within a time limit.</w:t>
      </w:r>
    </w:p>
    <w:p>
      <w:pPr>
        <w:numPr>
          <w:ilvl w:val="0"/>
          <w:numId w:val="1"/>
        </w:numPr>
        <w:spacing w:after="120"/>
      </w:pPr>
      <w:r>
        <w:rPr/>
        <w:t xml:space="preserve">Analyze how a literary passage develops character and theme through specific details and word choices.</w:t>
      </w:r>
    </w:p>
    <w:p>
      <w:pPr>
        <w:numPr>
          <w:ilvl w:val="0"/>
          <w:numId w:val="1"/>
        </w:numPr>
        <w:spacing w:after="120"/>
      </w:pPr>
      <w:r>
        <w:rPr/>
        <w:t xml:space="preserve">Answer two-part evidence questions accurately and follow a pacing plan across a 70-minute single-passage section.</w:t>
      </w:r>
    </w:p>
    <w:p>
      <w:pPr>
        <w:pStyle w:val="Heading2"/>
        <w:spacing w:after="120"/>
      </w:pPr>
      <w:r>
        <w:rPr/>
        <w:t xml:space="preserve">Key terms</w:t>
      </w:r>
    </w:p>
    <w:p>
      <w:pPr>
        <w:spacing w:after="80"/>
      </w:pPr>
      <w:r>
        <w:rPr>
          <w:b/>
        </w:rPr>
        <w:t xml:space="preserve">Section 1 — </w:t>
      </w:r>
      <w:r>
        <w:rPr/>
        <w:t xml:space="preserve">One informational and one literary single passage, about 6 to 8 items each, in 70 minutes.</w:t>
      </w:r>
    </w:p>
    <w:p>
      <w:pPr>
        <w:spacing w:after="80"/>
      </w:pPr>
      <w:r>
        <w:rPr>
          <w:b/>
        </w:rPr>
        <w:t xml:space="preserve">Pacing plan — </w:t>
      </w:r>
      <w:r>
        <w:rPr/>
        <w:t xml:space="preserve">Minutes assigned to each passage before the clock starts.</w:t>
      </w:r>
    </w:p>
    <w:p>
      <w:pPr>
        <w:spacing w:after="80"/>
      </w:pPr>
      <w:r>
        <w:rPr>
          <w:b/>
        </w:rPr>
        <w:t xml:space="preserve">Flag — </w:t>
      </w:r>
      <w:r>
        <w:rPr/>
        <w:t xml:space="preserve">A mark on an item you answered but want to revisit if time allows.</w:t>
      </w:r>
    </w:p>
    <w:p>
      <w:pPr>
        <w:spacing w:after="80"/>
      </w:pPr>
      <w:r>
        <w:rPr>
          <w:b/>
        </w:rPr>
        <w:t xml:space="preserve">Central idea — </w:t>
      </w:r>
      <w:r>
        <w:rPr/>
        <w:t xml:space="preserve">The main point an informational passage builds across its paragraphs.</w:t>
      </w:r>
    </w:p>
    <w:p>
      <w:pPr>
        <w:spacing w:after="80"/>
      </w:pPr>
      <w:r>
        <w:rPr>
          <w:b/>
        </w:rPr>
        <w:t xml:space="preserve">Theme — </w:t>
      </w:r>
      <w:r>
        <w:rPr/>
        <w:t xml:space="preserve">A message about life that a literary passage develops through details.</w:t>
      </w:r>
    </w:p>
    <w:p>
      <w:pPr>
        <w:spacing w:after="80"/>
      </w:pPr>
      <w:r>
        <w:rPr>
          <w:b/>
        </w:rPr>
        <w:t xml:space="preserve">Part B evidence — </w:t>
      </w:r>
      <w:r>
        <w:rPr/>
        <w:t xml:space="preserve">The quotation that proves the Part A answer, not just one on the same topic.</w:t>
      </w:r>
    </w:p>
    <w:p>
      <w:pPr>
        <w:spacing w:after="80"/>
      </w:pPr>
      <w:r>
        <w:rPr>
          <w:b/>
        </w:rPr>
        <w:t xml:space="preserve">Elimination — </w:t>
      </w:r>
      <w:r>
        <w:rPr/>
        <w:t xml:space="preserve">Crossing out choices the text contradicts before picking the best one.</w:t>
      </w:r>
    </w:p>
    <w:p>
      <w:pPr>
        <w:pStyle w:val="Heading2"/>
        <w:spacing w:after="120"/>
      </w:pPr>
      <w:r>
        <w:rPr/>
        <w:t xml:space="preserve">The concept</w:t>
      </w:r>
    </w:p>
    <w:p>
      <w:pPr>
        <w:spacing w:after="120"/>
      </w:pPr>
      <w:r>
        <w:rPr/>
        <w:t xml:space="preserve">What Section 1 Looks Like</w:t>
      </w:r>
    </w:p>
    <w:p>
      <w:pPr>
        <w:spacing w:after="120"/>
      </w:pPr>
      <w:r>
        <w:rPr/>
        <w:t xml:space="preserve">Section 1 gives you 70 minutes and two single passages. One is informational, such as a science article, a news feature, or a speech. The other is literary, such as a short story scene, a memoir, or a poem. Each passage comes with about 6 to 8 items, including multiple choice, technology-enhanced items, and two-part evidence questions.</w:t>
      </w:r>
    </w:p>
    <w:p>
      <w:pPr>
        <w:spacing w:after="120"/>
      </w:pPr>
      <w:r>
        <w:rPr/>
        <w:t xml:space="preserve">Build Your Pacing Plan First</w:t>
      </w:r>
    </w:p>
    <w:p>
      <w:pPr>
        <w:spacing w:after="120"/>
      </w:pPr>
      <w:r>
        <w:rPr/>
        <w:t xml:space="preserve">Time pressure does not hurt the students who plan for it. Before you read a word, decide on your split: about 30 minutes per passage and its items, with 10 minutes saved at the end. Write the clock times on scratch paper so you can check yourself. If you reach the 30-minute mark and you are still on the first passage, choose your best answers, flag what you are unsure of, and move on.</w:t>
      </w:r>
    </w:p>
    <w:p>
      <w:pPr>
        <w:spacing w:after="120"/>
      </w:pPr>
      <w:r>
        <w:rPr/>
        <w:t xml:space="preserve">Read Twice, With Different Jobs</w:t>
      </w:r>
    </w:p>
    <w:p>
      <w:pPr>
        <w:spacing w:after="120"/>
      </w:pPr>
      <w:r>
        <w:rPr/>
        <w:t xml:space="preserve">Your first read is for the big picture: who or what is this about, and what is the author or narrator getting at? Do not stop to puzzle over every word. Your second read happens item by item. Each question points you somewhere. Go to those exact lines and answer from what the text says.</w:t>
      </w:r>
    </w:p>
    <w:p>
      <w:pPr>
        <w:spacing w:after="120"/>
      </w:pPr>
      <w:r>
        <w:rPr/>
        <w:t xml:space="preserve">Informational Passages: Follow the Point</w:t>
      </w:r>
    </w:p>
    <w:p>
      <w:pPr>
        <w:spacing w:after="120"/>
      </w:pPr>
      <w:r>
        <w:rPr/>
        <w:t xml:space="preserve">Ask what every paragraph is helping to prove. The central idea is the point the details keep building, not one striking fact. When an item asks why the author included a detail, connect that detail back to the central idea.</w:t>
      </w:r>
    </w:p>
    <w:p>
      <w:pPr>
        <w:spacing w:after="120"/>
      </w:pPr>
      <w:r>
        <w:rPr/>
        <w:t xml:space="preserve">Literary Passages: Watch the Small Things</w:t>
      </w:r>
    </w:p>
    <w:p>
      <w:pPr>
        <w:spacing w:after="120"/>
      </w:pPr>
      <w:r>
        <w:rPr/>
        <w:t xml:space="preserve">In fiction and poetry, meaning often hides in an object a character holds, a gesture, or a single word with strong connotations. Ask what a detail reveals about how a character feels or what the speaker comes to understand.</w:t>
      </w:r>
    </w:p>
    <w:p>
      <w:pPr>
        <w:spacing w:after="120"/>
      </w:pPr>
      <w:r>
        <w:rPr/>
        <w:t xml:space="preserve">Two-Part Evidence Questions</w:t>
      </w:r>
    </w:p>
    <w:p>
      <w:pPr>
        <w:spacing w:after="120"/>
      </w:pPr>
      <w:r>
        <w:rPr/>
        <w:t xml:space="preserve">Answer Part A, then test each Part B choice by asking: does this sentence prove my answer, or is it just about the same subject? If no Part B choice proves your Part A answer, your Part A answer is probably wrong. Go back and fix it.</w:t>
      </w:r>
    </w:p>
    <w:p>
      <w:pPr>
        <w:spacing w:after="120"/>
      </w:pPr>
      <w:r>
        <w:rPr/>
        <w:t xml:space="preserve">The Final 10 Minutes</w:t>
      </w:r>
    </w:p>
    <w:p>
      <w:pPr>
        <w:spacing w:after="120"/>
      </w:pPr>
      <w:r>
        <w:rPr/>
        <w:t xml:space="preserve">Return only to flagged items. Confirm that every item and every Part B has an answer. A blank earns nothing; a careful guess might earn a point.</w:t>
      </w:r>
    </w:p>
    <w:p>
      <w:pPr>
        <w:pStyle w:val="Heading2"/>
        <w:spacing w:after="120"/>
      </w:pPr>
      <w:r>
        <w:rPr/>
        <w:t xml:space="preserve">Worked examples</w:t>
      </w:r>
    </w:p>
    <w:p>
      <w:pPr>
        <w:spacing w:after="120"/>
      </w:pPr>
      <w:r>
        <w:rPr>
          <w:b/>
        </w:rPr>
        <w:t xml:space="preserve">Example 1: </w:t>
      </w:r>
      <w:r>
        <w:rPr/>
        <w:t xml:space="preserve">Passage: "The volunteers arrive before dawn, when the river is still gray. They wade in with mesh bags and pull out bottles, tires, and once, a shopping cart. By noon the bank is clean. By next month, the storm drains will have filled it again." Question: What central idea do these details develop? Step 1: List what each sentence shows: early start, hard work, success by noon, trash returning. Step 2: Ask what they add up to. The effort is real, but the problem keeps coming back. Step 3: Choose the answer that includes both halves. Model answer: Cleanup efforts help, but they cannot solve a problem that keeps returning from the storm drains. A choice that only praises the volunteers misses the last sentence.</w:t>
      </w:r>
    </w:p>
    <w:p>
      <w:pPr>
        <w:spacing w:after="120"/>
      </w:pPr>
      <w:r>
        <w:rPr>
          <w:b/>
        </w:rPr>
        <w:t xml:space="preserve">Example 2: </w:t>
      </w:r>
      <w:r>
        <w:rPr/>
        <w:t xml:space="preserve">Passage: "Marcus kept his brother's old jersey folded at the bottom of his gym bag. He never wore it. Before every game, though, he unzipped the bag just enough to see the number." Part A: What does the jersey suggest about Marcus? Part B: Which sentence best supports it? Step 1: Notice the pattern: he keeps it, does not wear it, but checks it before every game. Step 2: Claim: the jersey is a private source of motivation tied to his brother. Step 3: Test the evidence. "He never wore it" is true but does not show motivation by itself. "Before every game, though, he unzipped the bag just enough to see the number" shows the ritual, so it is the strongest Part B.</w:t>
      </w:r>
    </w:p>
    <w:p>
      <w:pPr>
        <w:pStyle w:val="Heading2"/>
        <w:spacing w:after="120"/>
      </w:pPr>
      <w:r>
        <w:rPr/>
        <w:t xml:space="preserve">Common mistakes</w:t>
      </w:r>
    </w:p>
    <w:p>
      <w:pPr>
        <w:numPr>
          <w:ilvl w:val="0"/>
          <w:numId w:val="1"/>
        </w:numPr>
        <w:spacing w:after="120"/>
      </w:pPr>
      <w:r>
        <w:rPr/>
        <w:t xml:space="preserve">Spending 45 minutes on the first passage because it feels important. Fix: write your clock checkpoints before you start, and when you hit 30 minutes, answer, flag, and move to the second passage.</w:t>
      </w:r>
    </w:p>
    <w:p>
      <w:pPr>
        <w:numPr>
          <w:ilvl w:val="0"/>
          <w:numId w:val="1"/>
        </w:numPr>
        <w:spacing w:after="120"/>
      </w:pPr>
      <w:r>
        <w:rPr/>
        <w:t xml:space="preserve">Choosing a Part B quotation because it uses the same words as the Part A answer. Fix: ask whether the sentence proves the claim; matching vocabulary is not the same as support.</w:t>
      </w:r>
    </w:p>
    <w:p>
      <w:pPr>
        <w:numPr>
          <w:ilvl w:val="0"/>
          <w:numId w:val="1"/>
        </w:numPr>
        <w:spacing w:after="120"/>
      </w:pPr>
      <w:r>
        <w:rPr/>
        <w:t xml:space="preserve">Picking a central idea that is a single interesting detail from one paragraph. Fix: check whether every paragraph supports your choice; if only one does, it is a detail, not the central idea.</w:t>
      </w:r>
    </w:p>
    <w:p>
      <w:pPr>
        <w:pStyle w:val="Heading2"/>
        <w:spacing w:after="120"/>
      </w:pPr>
      <w:r>
        <w:rPr/>
        <w:t xml:space="preserve">Self-check</w:t>
      </w:r>
    </w:p>
    <w:p>
      <w:pPr>
        <w:spacing w:after="40"/>
      </w:pPr>
      <w:r>
        <w:rPr>
          <w:b/>
        </w:rPr>
        <w:t xml:space="preserve">1. In Section 1, how many passages do you read and what kinds are they?</w:t>
      </w:r>
    </w:p>
    <w:p>
      <w:pPr>
        <w:spacing w:after="20"/>
      </w:pPr>
      <w:r>
        <w:rPr/>
        <w:t xml:space="preserve">   A. Two single passages, one informational and one literary</w:t>
      </w:r>
    </w:p>
    <w:p>
      <w:pPr>
        <w:spacing w:after="20"/>
      </w:pPr>
      <w:r>
        <w:rPr/>
        <w:t xml:space="preserve">   B. Two paired passages that are both literary</w:t>
      </w:r>
    </w:p>
    <w:p>
      <w:pPr>
        <w:spacing w:after="20"/>
      </w:pPr>
      <w:r>
        <w:rPr/>
        <w:t xml:space="preserve">   C. One long passage followed by a constructed response</w:t>
      </w:r>
    </w:p>
    <w:p>
      <w:pPr>
        <w:spacing w:after="20"/>
      </w:pPr>
      <w:r>
        <w:rPr/>
        <w:t xml:space="preserve">   D. Three short informational passages on one topic</w:t>
      </w:r>
    </w:p>
    <w:p>
      <w:pPr>
        <w:spacing w:after="80"/>
      </w:pPr>
      <w:r>
        <w:rPr/>
        <w:t xml:space="preserve"/>
      </w:r>
    </w:p>
    <w:p>
      <w:pPr>
        <w:spacing w:after="40"/>
      </w:pPr>
      <w:r>
        <w:rPr>
          <w:b/>
        </w:rPr>
        <w:t xml:space="preserve">2. You reach the 30-minute mark and still have two items left on the first passage. What is the best move?</w:t>
      </w:r>
    </w:p>
    <w:p>
      <w:pPr>
        <w:spacing w:after="20"/>
      </w:pPr>
      <w:r>
        <w:rPr/>
        <w:t xml:space="preserve">   A. Keep working until both items feel certain</w:t>
      </w:r>
    </w:p>
    <w:p>
      <w:pPr>
        <w:spacing w:after="20"/>
      </w:pPr>
      <w:r>
        <w:rPr/>
        <w:t xml:space="preserve">   B. Choose your best answers, flag them, and start the second passage</w:t>
      </w:r>
    </w:p>
    <w:p>
      <w:pPr>
        <w:spacing w:after="20"/>
      </w:pPr>
      <w:r>
        <w:rPr/>
        <w:t xml:space="preserve">   C. Leave both items blank and come back later</w:t>
      </w:r>
    </w:p>
    <w:p>
      <w:pPr>
        <w:spacing w:after="20"/>
      </w:pPr>
      <w:r>
        <w:rPr/>
        <w:t xml:space="preserve">   D. Skip the second passage's first read to save time</w:t>
      </w:r>
    </w:p>
    <w:p>
      <w:pPr>
        <w:spacing w:after="80"/>
      </w:pPr>
      <w:r>
        <w:rPr/>
        <w:t xml:space="preserve"/>
      </w:r>
    </w:p>
    <w:p>
      <w:pPr>
        <w:spacing w:after="40"/>
      </w:pPr>
      <w:r>
        <w:rPr>
          <w:b/>
        </w:rPr>
        <w:t xml:space="preserve">3. In a two-part evidence question, what makes a Part B choice the best one?</w:t>
      </w:r>
    </w:p>
    <w:p>
      <w:pPr>
        <w:spacing w:after="20"/>
      </w:pPr>
      <w:r>
        <w:rPr/>
        <w:t xml:space="preserve">   A. It is the longest quotation offered</w:t>
      </w:r>
    </w:p>
    <w:p>
      <w:pPr>
        <w:spacing w:after="20"/>
      </w:pPr>
      <w:r>
        <w:rPr/>
        <w:t xml:space="preserve">   B. It repeats key words from the Part A answer</w:t>
      </w:r>
    </w:p>
    <w:p>
      <w:pPr>
        <w:spacing w:after="20"/>
      </w:pPr>
      <w:r>
        <w:rPr/>
        <w:t xml:space="preserve">   C. It proves the Part A answer rather than just sharing its topic</w:t>
      </w:r>
    </w:p>
    <w:p>
      <w:pPr>
        <w:spacing w:after="20"/>
      </w:pPr>
      <w:r>
        <w:rPr/>
        <w:t xml:space="preserve">   D. It comes from the first paragraph of the passage</w:t>
      </w:r>
    </w:p>
    <w:p>
      <w:pPr>
        <w:spacing w:after="80"/>
      </w:pPr>
      <w:r>
        <w:rPr/>
        <w:t xml:space="preserve"/>
      </w:r>
    </w:p>
    <w:p>
      <w:pPr>
        <w:spacing w:after="40"/>
      </w:pPr>
      <w:r>
        <w:rPr>
          <w:b/>
        </w:rPr>
        <w:t xml:space="preserve">4. Which detail is most likely to carry theme in a literary passage?</w:t>
      </w:r>
    </w:p>
    <w:p>
      <w:pPr>
        <w:spacing w:after="20"/>
      </w:pPr>
      <w:r>
        <w:rPr/>
        <w:t xml:space="preserve">   A. The total number of paragraphs in the passage</w:t>
      </w:r>
    </w:p>
    <w:p>
      <w:pPr>
        <w:spacing w:after="20"/>
      </w:pPr>
      <w:r>
        <w:rPr/>
        <w:t xml:space="preserve">   B. An object a character keeps returning to</w:t>
      </w:r>
    </w:p>
    <w:p>
      <w:pPr>
        <w:spacing w:after="20"/>
      </w:pPr>
      <w:r>
        <w:rPr/>
        <w:t xml:space="preserve">   C. The title of the anthology the story comes from</w:t>
      </w:r>
    </w:p>
    <w:p>
      <w:pPr>
        <w:spacing w:after="20"/>
      </w:pPr>
      <w:r>
        <w:rPr/>
        <w:t xml:space="preserve">   D. How many characters have names</w:t>
      </w:r>
    </w:p>
    <w:p>
      <w:pPr>
        <w:spacing w:after="80"/>
      </w:pPr>
      <w:r>
        <w:rPr/>
        <w:t xml:space="preserve"/>
      </w:r>
    </w:p>
    <w:p>
      <w:pPr>
        <w:spacing w:after="40"/>
      </w:pPr>
      <w:r>
        <w:rPr>
          <w:b/>
        </w:rPr>
        <w:t xml:space="preserve">5. How do you check whether a choice states the central idea of an informational passage?</w:t>
      </w:r>
    </w:p>
    <w:p>
      <w:pPr>
        <w:spacing w:after="20"/>
      </w:pPr>
      <w:r>
        <w:rPr/>
        <w:t xml:space="preserve">   A. See if it is the most surprising fact in the passage</w:t>
      </w:r>
    </w:p>
    <w:p>
      <w:pPr>
        <w:spacing w:after="20"/>
      </w:pPr>
      <w:r>
        <w:rPr/>
        <w:t xml:space="preserve">   B. See if it appears in the last sentence word for word</w:t>
      </w:r>
    </w:p>
    <w:p>
      <w:pPr>
        <w:spacing w:after="20"/>
      </w:pPr>
      <w:r>
        <w:rPr/>
        <w:t xml:space="preserve">   C. See if it matches your own opinion on the topic</w:t>
      </w:r>
    </w:p>
    <w:p>
      <w:pPr>
        <w:spacing w:after="20"/>
      </w:pPr>
      <w:r>
        <w:rPr/>
        <w:t xml:space="preserve">   D. See if every paragraph helps to support it</w:t>
      </w:r>
    </w:p>
    <w:p>
      <w:pPr>
        <w:spacing w:after="80"/>
      </w:pPr>
      <w:r>
        <w:rPr/>
        <w:t xml:space="preserve"/>
      </w:r>
    </w:p>
    <w:p>
      <w:pPr>
        <w:pStyle w:val="Heading2"/>
        <w:spacing w:after="120"/>
      </w:pPr>
      <w:r>
        <w:rPr/>
        <w:t xml:space="preserve">Self-check answers</w:t>
      </w:r>
    </w:p>
    <w:p>
      <w:pPr>
        <w:spacing w:after="60"/>
      </w:pPr>
      <w:r>
        <w:rPr/>
        <w:t xml:space="preserve">1. A —  Section 1 presents one informational and one literary single passage, each with about 6 to 8 items.</w:t>
      </w:r>
    </w:p>
    <w:p>
      <w:pPr>
        <w:spacing w:after="60"/>
      </w:pPr>
      <w:r>
        <w:rPr/>
        <w:t xml:space="preserve">2. B —  Answering and flagging protects your time for the second passage while making sure no item is left blank.</w:t>
      </w:r>
    </w:p>
    <w:p>
      <w:pPr>
        <w:spacing w:after="60"/>
      </w:pPr>
      <w:r>
        <w:rPr/>
        <w:t xml:space="preserve">3. C —  The best Part B evidence directly supports the claim in Part A; topic overlap alone is not support.</w:t>
      </w:r>
    </w:p>
    <w:p>
      <w:pPr>
        <w:spacing w:after="60"/>
      </w:pPr>
      <w:r>
        <w:rPr/>
        <w:t xml:space="preserve">4. B —  Objects, gestures, and repeated details often reveal a character's feelings and point toward the theme.</w:t>
      </w:r>
    </w:p>
    <w:p>
      <w:pPr>
        <w:spacing w:after="60"/>
      </w:pPr>
      <w:r>
        <w:rPr/>
        <w:t xml:space="preserve">5. D —  A central idea is developed throughout the passage, so every paragraph should help build it.</w:t>
      </w:r>
    </w:p>
    <w:p>
      <w:pPr>
        <w:spacing w:after="200"/>
      </w:pPr>
      <w:r>
        <w:rPr/>
        <w:t xml:space="preserve"/>
      </w:r>
    </w:p>
    <w:p>
      <w:pPr>
        <w:spacing w:after="120"/>
      </w:pPr>
      <w:r>
        <w:rPr>
          <w:i/>
          <w:color w:val="595959"/>
          <w:sz w:val="18"/>
        </w:rPr>
        <w:t xml:space="preserve">StayTalentReady · a study application that enhances the PGCC curriculum; it does not replace it. Canvas is the official record. Last name and class year only.</w:t>
      </w:r>
    </w:p>
    <w:sectPr>
      <w:pgSz w:w="12240" w:h="15840"/>
      <w:pgMar w:top="1080" w:right="1080" w:bottom="1080" w:left="1080" w:header="720" w:footer="720"/>
    </w:sectPr>
  </w:body>
</w:document>
</file>

<file path=word/numbering.xml><?xml version="1.0" encoding="utf-8"?>
<w:numbering xmlns:w="http://schemas.openxmlformats.org/wordprocessingml/2006/main">
  <w:abstractNum w:abstractNumId="0">
    <w:lvl w:ilvl="0">
      <w:start w:val="1"/>
      <w:numFmt w:val="bullet"/>
      <w:lvlText w:val="•"/>
      <w:lvlJc w:val="left"/>
      <w:pPr>
        <w:ind w:left="540" w:hanging="27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Heading1">
    <w:name w:val="heading 1"/>
    <w:basedOn w:val="Normal"/>
    <w:pPr>
      <w:keepNext/>
      <w:spacing w:before="240" w:after="120"/>
      <w:outlineLvl w:val="0"/>
    </w:pPr>
    <w:rPr>
      <w:b/>
      <w:color w:val="1F3864"/>
      <w:sz w:val="32"/>
    </w:rPr>
  </w:style>
  <w:style w:type="paragraph" w:styleId="Heading2">
    <w:name w:val="heading 2"/>
    <w:basedOn w:val="Normal"/>
    <w:pPr>
      <w:keepNext/>
      <w:spacing w:before="220" w:after="100"/>
      <w:outlineLvl w:val="1"/>
    </w:pPr>
    <w:rPr>
      <w:b/>
      <w:color w:val="0E7490"/>
      <w:sz w:val="2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